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960" w:rsidRDefault="00914960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</w:p>
    <w:p w:rsidR="00914960" w:rsidRDefault="00397D1F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附件1：</w:t>
      </w:r>
    </w:p>
    <w:p w:rsidR="00914960" w:rsidRDefault="00397D1F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b/>
          <w:caps/>
          <w:sz w:val="32"/>
          <w:szCs w:val="30"/>
        </w:rPr>
        <w:t>第七届全国小儿遗传代谢病及危重症诊治技术新进展学习班</w:t>
      </w:r>
    </w:p>
    <w:p w:rsidR="00914960" w:rsidRDefault="00397D1F">
      <w:pPr>
        <w:widowControl/>
        <w:jc w:val="center"/>
        <w:rPr>
          <w:b/>
          <w:caps/>
          <w:sz w:val="32"/>
          <w:szCs w:val="30"/>
        </w:rPr>
      </w:pPr>
      <w:r>
        <w:rPr>
          <w:rFonts w:hint="eastAsia"/>
          <w:b/>
          <w:caps/>
          <w:sz w:val="32"/>
          <w:szCs w:val="30"/>
        </w:rPr>
        <w:t>参会回执</w:t>
      </w:r>
    </w:p>
    <w:p w:rsidR="00914960" w:rsidRDefault="00914960">
      <w:pPr>
        <w:widowControl/>
        <w:spacing w:line="240" w:lineRule="exact"/>
        <w:jc w:val="center"/>
        <w:rPr>
          <w:b/>
          <w:caps/>
          <w:sz w:val="32"/>
          <w:szCs w:val="30"/>
        </w:rPr>
      </w:pPr>
    </w:p>
    <w:tbl>
      <w:tblPr>
        <w:tblStyle w:val="af"/>
        <w:tblW w:w="9996" w:type="dxa"/>
        <w:tblLayout w:type="fixed"/>
        <w:tblLook w:val="04A0" w:firstRow="1" w:lastRow="0" w:firstColumn="1" w:lastColumn="0" w:noHBand="0" w:noVBand="1"/>
      </w:tblPr>
      <w:tblGrid>
        <w:gridCol w:w="1009"/>
        <w:gridCol w:w="1793"/>
        <w:gridCol w:w="1053"/>
        <w:gridCol w:w="1073"/>
        <w:gridCol w:w="974"/>
        <w:gridCol w:w="727"/>
        <w:gridCol w:w="1320"/>
        <w:gridCol w:w="2047"/>
      </w:tblGrid>
      <w:tr w:rsidR="00914960">
        <w:trPr>
          <w:trHeight w:val="694"/>
        </w:trPr>
        <w:tc>
          <w:tcPr>
            <w:tcW w:w="1009" w:type="dxa"/>
          </w:tcPr>
          <w:p w:rsidR="00914960" w:rsidRDefault="00397D1F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  <w:r>
              <w:rPr>
                <w:rFonts w:hint="eastAsia"/>
                <w:b/>
                <w:caps/>
                <w:sz w:val="28"/>
                <w:szCs w:val="30"/>
              </w:rPr>
              <w:t>姓名</w:t>
            </w:r>
          </w:p>
        </w:tc>
        <w:tc>
          <w:tcPr>
            <w:tcW w:w="1793" w:type="dxa"/>
          </w:tcPr>
          <w:p w:rsidR="00914960" w:rsidRDefault="00914960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</w:p>
        </w:tc>
        <w:tc>
          <w:tcPr>
            <w:tcW w:w="1053" w:type="dxa"/>
          </w:tcPr>
          <w:p w:rsidR="00914960" w:rsidRDefault="00397D1F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  <w:r>
              <w:rPr>
                <w:rFonts w:hint="eastAsia"/>
                <w:b/>
                <w:caps/>
                <w:sz w:val="28"/>
                <w:szCs w:val="30"/>
              </w:rPr>
              <w:t>职称</w:t>
            </w:r>
          </w:p>
        </w:tc>
        <w:tc>
          <w:tcPr>
            <w:tcW w:w="2047" w:type="dxa"/>
            <w:gridSpan w:val="2"/>
          </w:tcPr>
          <w:p w:rsidR="00914960" w:rsidRDefault="00914960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</w:p>
        </w:tc>
        <w:tc>
          <w:tcPr>
            <w:tcW w:w="2047" w:type="dxa"/>
            <w:gridSpan w:val="2"/>
          </w:tcPr>
          <w:p w:rsidR="00914960" w:rsidRDefault="00397D1F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  <w:r>
              <w:rPr>
                <w:rFonts w:hint="eastAsia"/>
                <w:b/>
                <w:caps/>
                <w:sz w:val="28"/>
                <w:szCs w:val="30"/>
              </w:rPr>
              <w:t>联系电话</w:t>
            </w:r>
          </w:p>
        </w:tc>
        <w:tc>
          <w:tcPr>
            <w:tcW w:w="2047" w:type="dxa"/>
          </w:tcPr>
          <w:p w:rsidR="00914960" w:rsidRDefault="00914960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</w:p>
        </w:tc>
      </w:tr>
      <w:tr w:rsidR="00914960">
        <w:trPr>
          <w:trHeight w:val="694"/>
        </w:trPr>
        <w:tc>
          <w:tcPr>
            <w:tcW w:w="2802" w:type="dxa"/>
            <w:gridSpan w:val="2"/>
          </w:tcPr>
          <w:p w:rsidR="00914960" w:rsidRDefault="00397D1F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  <w:r>
              <w:rPr>
                <w:rFonts w:hint="eastAsia"/>
                <w:b/>
                <w:caps/>
                <w:sz w:val="28"/>
                <w:szCs w:val="30"/>
              </w:rPr>
              <w:t>工作单位</w:t>
            </w:r>
          </w:p>
        </w:tc>
        <w:tc>
          <w:tcPr>
            <w:tcW w:w="7194" w:type="dxa"/>
            <w:gridSpan w:val="6"/>
          </w:tcPr>
          <w:p w:rsidR="00914960" w:rsidRDefault="00914960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</w:p>
        </w:tc>
      </w:tr>
      <w:tr w:rsidR="00914960">
        <w:trPr>
          <w:trHeight w:val="694"/>
        </w:trPr>
        <w:tc>
          <w:tcPr>
            <w:tcW w:w="2802" w:type="dxa"/>
            <w:gridSpan w:val="2"/>
          </w:tcPr>
          <w:p w:rsidR="00914960" w:rsidRDefault="00397D1F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  <w:r>
              <w:rPr>
                <w:rFonts w:hint="eastAsia"/>
                <w:b/>
                <w:caps/>
                <w:sz w:val="28"/>
                <w:szCs w:val="30"/>
              </w:rPr>
              <w:t>通讯地址</w:t>
            </w:r>
          </w:p>
        </w:tc>
        <w:tc>
          <w:tcPr>
            <w:tcW w:w="7194" w:type="dxa"/>
            <w:gridSpan w:val="6"/>
          </w:tcPr>
          <w:p w:rsidR="00914960" w:rsidRDefault="00914960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</w:p>
        </w:tc>
      </w:tr>
      <w:tr w:rsidR="00914960">
        <w:trPr>
          <w:trHeight w:val="694"/>
        </w:trPr>
        <w:tc>
          <w:tcPr>
            <w:tcW w:w="2802" w:type="dxa"/>
            <w:gridSpan w:val="2"/>
          </w:tcPr>
          <w:p w:rsidR="00914960" w:rsidRDefault="00397D1F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  <w:r>
              <w:rPr>
                <w:rFonts w:hint="eastAsia"/>
                <w:b/>
                <w:caps/>
                <w:sz w:val="28"/>
                <w:szCs w:val="30"/>
              </w:rPr>
              <w:t>邮编号码</w:t>
            </w:r>
          </w:p>
        </w:tc>
        <w:tc>
          <w:tcPr>
            <w:tcW w:w="2126" w:type="dxa"/>
            <w:gridSpan w:val="2"/>
          </w:tcPr>
          <w:p w:rsidR="00914960" w:rsidRDefault="00914960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</w:p>
        </w:tc>
        <w:tc>
          <w:tcPr>
            <w:tcW w:w="1701" w:type="dxa"/>
            <w:gridSpan w:val="2"/>
          </w:tcPr>
          <w:p w:rsidR="00914960" w:rsidRDefault="00397D1F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  <w:r>
              <w:rPr>
                <w:rFonts w:hint="eastAsia"/>
                <w:b/>
                <w:caps/>
                <w:sz w:val="28"/>
                <w:szCs w:val="30"/>
              </w:rPr>
              <w:t>邮箱地址</w:t>
            </w:r>
          </w:p>
        </w:tc>
        <w:tc>
          <w:tcPr>
            <w:tcW w:w="3367" w:type="dxa"/>
            <w:gridSpan w:val="2"/>
          </w:tcPr>
          <w:p w:rsidR="00914960" w:rsidRDefault="00914960">
            <w:pPr>
              <w:widowControl/>
              <w:jc w:val="center"/>
              <w:rPr>
                <w:b/>
                <w:caps/>
                <w:sz w:val="28"/>
                <w:szCs w:val="30"/>
              </w:rPr>
            </w:pPr>
          </w:p>
        </w:tc>
      </w:tr>
    </w:tbl>
    <w:p w:rsidR="00914960" w:rsidRDefault="00914960">
      <w:pPr>
        <w:widowControl/>
        <w:jc w:val="center"/>
        <w:rPr>
          <w:b/>
          <w:caps/>
          <w:sz w:val="32"/>
          <w:szCs w:val="30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397D1F">
      <w:pPr>
        <w:spacing w:line="56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 w:hint="eastAsia"/>
          <w:b/>
          <w:sz w:val="36"/>
          <w:szCs w:val="28"/>
        </w:rPr>
        <w:t>交通指引</w:t>
      </w: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914960">
      <w:pPr>
        <w:spacing w:line="20" w:lineRule="exact"/>
        <w:rPr>
          <w:rFonts w:asciiTheme="minorEastAsia" w:eastAsiaTheme="minorEastAsia" w:hAnsiTheme="minorEastAsia"/>
          <w:sz w:val="28"/>
          <w:szCs w:val="28"/>
        </w:rPr>
      </w:pPr>
    </w:p>
    <w:p w:rsidR="00914960" w:rsidRDefault="00397D1F" w:rsidP="004B037F">
      <w:pPr>
        <w:spacing w:beforeLines="50" w:before="156" w:line="58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1、广州白云机场：</w:t>
      </w:r>
      <w:r>
        <w:rPr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从白云机场停车场往前走约130米到地铁机场南站出入口乘坐</w:t>
      </w:r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hyperlink r:id="rId7" w:history="1">
        <w:r>
          <w:rPr>
            <w:rStyle w:val="ae"/>
            <w:rFonts w:asciiTheme="majorEastAsia" w:eastAsiaTheme="majorEastAsia" w:hAnsiTheme="majorEastAsia" w:hint="eastAsia"/>
            <w:color w:val="1F1F1F"/>
            <w:sz w:val="28"/>
            <w:szCs w:val="28"/>
            <w:shd w:val="clear" w:color="auto" w:fill="FFFFFF"/>
          </w:rPr>
          <w:t>地铁三号线北延段</w:t>
        </w:r>
      </w:hyperlink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r>
        <w:rPr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(坐11站)到地铁广州东站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shd w:val="clear" w:color="auto" w:fill="FFFFFF"/>
        </w:rPr>
        <w:t>转乘</w:t>
      </w:r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hyperlink r:id="rId8" w:history="1">
        <w:r>
          <w:rPr>
            <w:rStyle w:val="ae"/>
            <w:rFonts w:asciiTheme="majorEastAsia" w:eastAsiaTheme="majorEastAsia" w:hAnsiTheme="majorEastAsia" w:hint="eastAsia"/>
            <w:color w:val="1F1F1F"/>
            <w:sz w:val="28"/>
            <w:szCs w:val="28"/>
            <w:shd w:val="clear" w:color="auto" w:fill="FFFFFF"/>
          </w:rPr>
          <w:t>地铁一号线</w:t>
        </w:r>
      </w:hyperlink>
      <w:r>
        <w:rPr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(坐3站)到地铁杨箕站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shd w:val="clear" w:color="auto" w:fill="FFFFFF"/>
        </w:rPr>
        <w:t>转乘</w:t>
      </w:r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hyperlink r:id="rId9" w:history="1">
        <w:r>
          <w:rPr>
            <w:rStyle w:val="ae"/>
            <w:rFonts w:asciiTheme="majorEastAsia" w:eastAsiaTheme="majorEastAsia" w:hAnsiTheme="majorEastAsia" w:hint="eastAsia"/>
            <w:color w:val="1F1F1F"/>
            <w:sz w:val="28"/>
            <w:szCs w:val="28"/>
            <w:shd w:val="clear" w:color="auto" w:fill="FFFFFF"/>
          </w:rPr>
          <w:t>地铁五号线</w:t>
        </w:r>
      </w:hyperlink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r>
        <w:rPr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(坐1站)到地铁五羊邨站D出入口下。往前走约480米到珠江宾馆站。</w:t>
      </w:r>
    </w:p>
    <w:p w:rsidR="00914960" w:rsidRDefault="00397D1F" w:rsidP="004B037F">
      <w:pPr>
        <w:spacing w:beforeLines="50" w:before="156" w:line="58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/>
          <w:sz w:val="28"/>
          <w:szCs w:val="28"/>
        </w:rPr>
        <w:t>2、</w:t>
      </w: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广州东站：</w:t>
      </w:r>
      <w:r>
        <w:rPr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从广州火车东站走约20米到地铁广州东站G1出入口乘坐</w:t>
      </w:r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hyperlink r:id="rId10" w:history="1">
        <w:r>
          <w:rPr>
            <w:rStyle w:val="ae"/>
            <w:rFonts w:asciiTheme="majorEastAsia" w:eastAsiaTheme="majorEastAsia" w:hAnsiTheme="majorEastAsia" w:hint="eastAsia"/>
            <w:color w:val="1F1F1F"/>
            <w:sz w:val="28"/>
            <w:szCs w:val="28"/>
            <w:shd w:val="clear" w:color="auto" w:fill="FFFFFF"/>
          </w:rPr>
          <w:t>地铁一号线</w:t>
        </w:r>
      </w:hyperlink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r>
        <w:rPr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(坐3站)到地铁杨箕站</w:t>
      </w:r>
      <w:r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  <w:shd w:val="clear" w:color="auto" w:fill="FFFFFF"/>
        </w:rPr>
        <w:t>转乘</w:t>
      </w:r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hyperlink r:id="rId11" w:history="1">
        <w:r>
          <w:rPr>
            <w:rStyle w:val="ae"/>
            <w:rFonts w:asciiTheme="majorEastAsia" w:eastAsiaTheme="majorEastAsia" w:hAnsiTheme="majorEastAsia" w:hint="eastAsia"/>
            <w:color w:val="1F1F1F"/>
            <w:sz w:val="28"/>
            <w:szCs w:val="28"/>
            <w:shd w:val="clear" w:color="auto" w:fill="FFFFFF"/>
          </w:rPr>
          <w:t>地铁五号线</w:t>
        </w:r>
      </w:hyperlink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r>
        <w:rPr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(坐1站)到地铁五羊邨站D出入口下。往前走约480米到珠江宾馆站。</w:t>
      </w:r>
    </w:p>
    <w:p w:rsidR="00914960" w:rsidRDefault="00397D1F" w:rsidP="004B037F">
      <w:pPr>
        <w:spacing w:beforeLines="50" w:before="156" w:line="58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3、广州火车站：</w:t>
      </w:r>
      <w:r>
        <w:rPr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从广州火车站走约10米到地铁广州火车站A出入口乘坐</w:t>
      </w:r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hyperlink r:id="rId12" w:history="1">
        <w:r>
          <w:rPr>
            <w:rStyle w:val="ae"/>
            <w:rFonts w:asciiTheme="majorEastAsia" w:eastAsiaTheme="majorEastAsia" w:hAnsiTheme="majorEastAsia" w:hint="eastAsia"/>
            <w:color w:val="1F1F1F"/>
            <w:sz w:val="28"/>
            <w:szCs w:val="28"/>
            <w:shd w:val="clear" w:color="auto" w:fill="FFFFFF"/>
          </w:rPr>
          <w:t>地铁五号线</w:t>
        </w:r>
      </w:hyperlink>
      <w:r>
        <w:rPr>
          <w:rStyle w:val="apple-converted-space"/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 </w:t>
      </w:r>
      <w:r>
        <w:rPr>
          <w:rFonts w:asciiTheme="majorEastAsia" w:eastAsiaTheme="majorEastAsia" w:hAnsiTheme="majorEastAsia" w:hint="eastAsia"/>
          <w:color w:val="1F1F1F"/>
          <w:sz w:val="28"/>
          <w:szCs w:val="28"/>
          <w:shd w:val="clear" w:color="auto" w:fill="FFFFFF"/>
        </w:rPr>
        <w:t>(坐6站)到地铁五羊邨站D出入口下。往前走约480米到珠江宾馆站。</w:t>
      </w:r>
    </w:p>
    <w:p w:rsidR="00914960" w:rsidRDefault="00914960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14960" w:rsidRDefault="00914960">
      <w:pPr>
        <w:spacing w:line="500" w:lineRule="exact"/>
        <w:rPr>
          <w:sz w:val="26"/>
          <w:szCs w:val="26"/>
        </w:rPr>
      </w:pPr>
    </w:p>
    <w:sectPr w:rsidR="00914960" w:rsidSect="00914960">
      <w:footerReference w:type="default" r:id="rId13"/>
      <w:pgSz w:w="11906" w:h="16838"/>
      <w:pgMar w:top="1985" w:right="1134" w:bottom="567" w:left="992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5F6" w:rsidRDefault="000545F6" w:rsidP="00914960">
      <w:r>
        <w:separator/>
      </w:r>
    </w:p>
  </w:endnote>
  <w:endnote w:type="continuationSeparator" w:id="0">
    <w:p w:rsidR="000545F6" w:rsidRDefault="000545F6" w:rsidP="0091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0" w:rsidRDefault="00914960">
    <w:pPr>
      <w:pStyle w:val="a9"/>
      <w:jc w:val="center"/>
    </w:pPr>
    <w:r>
      <w:fldChar w:fldCharType="begin"/>
    </w:r>
    <w:r w:rsidR="00397D1F">
      <w:instrText xml:space="preserve"> PAGE   \* MERGEFORMAT </w:instrText>
    </w:r>
    <w:r>
      <w:fldChar w:fldCharType="separate"/>
    </w:r>
    <w:r w:rsidR="004B037F" w:rsidRPr="004B037F">
      <w:rPr>
        <w:noProof/>
        <w:lang w:val="zh-CN"/>
      </w:rPr>
      <w:t>-</w:t>
    </w:r>
    <w:r w:rsidR="004B037F">
      <w:rPr>
        <w:noProof/>
      </w:rPr>
      <w:t xml:space="preserve"> 3 -</w:t>
    </w:r>
    <w:r>
      <w:fldChar w:fldCharType="end"/>
    </w:r>
  </w:p>
  <w:p w:rsidR="00914960" w:rsidRDefault="009149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5F6" w:rsidRDefault="000545F6" w:rsidP="00914960">
      <w:r>
        <w:separator/>
      </w:r>
    </w:p>
  </w:footnote>
  <w:footnote w:type="continuationSeparator" w:id="0">
    <w:p w:rsidR="000545F6" w:rsidRDefault="000545F6" w:rsidP="00914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48E"/>
    <w:rsid w:val="00033D3F"/>
    <w:rsid w:val="000545F6"/>
    <w:rsid w:val="00065950"/>
    <w:rsid w:val="00092335"/>
    <w:rsid w:val="0011348E"/>
    <w:rsid w:val="001B1EAC"/>
    <w:rsid w:val="001C6DDF"/>
    <w:rsid w:val="002062C6"/>
    <w:rsid w:val="00265D78"/>
    <w:rsid w:val="00397D1F"/>
    <w:rsid w:val="004164F7"/>
    <w:rsid w:val="004B037F"/>
    <w:rsid w:val="004D4986"/>
    <w:rsid w:val="00543C5C"/>
    <w:rsid w:val="00544E3B"/>
    <w:rsid w:val="005729BF"/>
    <w:rsid w:val="00575341"/>
    <w:rsid w:val="00591DD3"/>
    <w:rsid w:val="005E24F7"/>
    <w:rsid w:val="0065233D"/>
    <w:rsid w:val="00673FFA"/>
    <w:rsid w:val="006C3AA6"/>
    <w:rsid w:val="006F3EF2"/>
    <w:rsid w:val="007A72A4"/>
    <w:rsid w:val="007B4AAA"/>
    <w:rsid w:val="0085664E"/>
    <w:rsid w:val="008A017D"/>
    <w:rsid w:val="00914960"/>
    <w:rsid w:val="009317B3"/>
    <w:rsid w:val="00A0553C"/>
    <w:rsid w:val="00A1788D"/>
    <w:rsid w:val="00A85909"/>
    <w:rsid w:val="00AA0B89"/>
    <w:rsid w:val="00C56AC1"/>
    <w:rsid w:val="00CB2C9F"/>
    <w:rsid w:val="00D2156E"/>
    <w:rsid w:val="00DC13E2"/>
    <w:rsid w:val="00F75D09"/>
    <w:rsid w:val="00F97780"/>
    <w:rsid w:val="08B271FF"/>
    <w:rsid w:val="1B8B73D7"/>
    <w:rsid w:val="2A0804AC"/>
    <w:rsid w:val="69AE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AD943B"/>
  <w15:docId w15:val="{12093FB6-78E9-4E24-A5F2-4221EC78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sid w:val="00914960"/>
    <w:rPr>
      <w:rFonts w:ascii="宋体"/>
      <w:sz w:val="18"/>
      <w:szCs w:val="18"/>
    </w:rPr>
  </w:style>
  <w:style w:type="paragraph" w:styleId="a5">
    <w:name w:val="Date"/>
    <w:basedOn w:val="a"/>
    <w:next w:val="a"/>
    <w:link w:val="a6"/>
    <w:qFormat/>
    <w:rsid w:val="00914960"/>
    <w:pPr>
      <w:ind w:leftChars="2500" w:left="100"/>
    </w:pPr>
  </w:style>
  <w:style w:type="paragraph" w:styleId="a7">
    <w:name w:val="Balloon Text"/>
    <w:basedOn w:val="a"/>
    <w:link w:val="a8"/>
    <w:qFormat/>
    <w:rsid w:val="00914960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914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rsid w:val="00914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FollowedHyperlink"/>
    <w:basedOn w:val="a0"/>
    <w:qFormat/>
    <w:rsid w:val="00914960"/>
    <w:rPr>
      <w:color w:val="800080"/>
      <w:u w:val="single"/>
    </w:rPr>
  </w:style>
  <w:style w:type="character" w:styleId="ae">
    <w:name w:val="Hyperlink"/>
    <w:basedOn w:val="a0"/>
    <w:qFormat/>
    <w:rsid w:val="00914960"/>
    <w:rPr>
      <w:color w:val="0000FF"/>
      <w:u w:val="single"/>
    </w:rPr>
  </w:style>
  <w:style w:type="table" w:styleId="af">
    <w:name w:val="Table Grid"/>
    <w:basedOn w:val="a1"/>
    <w:uiPriority w:val="59"/>
    <w:qFormat/>
    <w:rsid w:val="009149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日期 字符"/>
    <w:basedOn w:val="a0"/>
    <w:link w:val="a5"/>
    <w:qFormat/>
    <w:rsid w:val="00914960"/>
    <w:rPr>
      <w:kern w:val="2"/>
      <w:sz w:val="21"/>
      <w:szCs w:val="24"/>
    </w:rPr>
  </w:style>
  <w:style w:type="character" w:customStyle="1" w:styleId="ac">
    <w:name w:val="页眉 字符"/>
    <w:basedOn w:val="a0"/>
    <w:link w:val="ab"/>
    <w:qFormat/>
    <w:rsid w:val="00914960"/>
    <w:rPr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914960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rsid w:val="00914960"/>
    <w:pPr>
      <w:ind w:firstLineChars="200" w:firstLine="420"/>
    </w:pPr>
  </w:style>
  <w:style w:type="character" w:customStyle="1" w:styleId="a8">
    <w:name w:val="批注框文本 字符"/>
    <w:basedOn w:val="a0"/>
    <w:link w:val="a7"/>
    <w:qFormat/>
    <w:rsid w:val="00914960"/>
    <w:rPr>
      <w:kern w:val="2"/>
      <w:sz w:val="18"/>
      <w:szCs w:val="18"/>
    </w:rPr>
  </w:style>
  <w:style w:type="character" w:customStyle="1" w:styleId="a4">
    <w:name w:val="文档结构图 字符"/>
    <w:basedOn w:val="a0"/>
    <w:link w:val="a3"/>
    <w:qFormat/>
    <w:rsid w:val="00914960"/>
    <w:rPr>
      <w:rFonts w:ascii="宋体"/>
      <w:kern w:val="2"/>
      <w:sz w:val="18"/>
      <w:szCs w:val="18"/>
    </w:rPr>
  </w:style>
  <w:style w:type="paragraph" w:customStyle="1" w:styleId="Default">
    <w:name w:val="Default"/>
    <w:qFormat/>
    <w:rsid w:val="0091496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qFormat/>
    <w:rsid w:val="0091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oche.com/traffic/course.jspx?id=GisMetro%240050027d_35da10f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uoche.com/traffic/course.jspx?id=GisMetro%240050153c_35da23b1" TargetMode="External"/><Relationship Id="rId12" Type="http://schemas.openxmlformats.org/officeDocument/2006/relationships/hyperlink" Target="http://www.zuoche.com/traffic/course.jspx?id=GisMetro%240050133b_35da21b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uoche.com/traffic/course.jspx?id=GisMetro%240050133b_35da21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uoche.com/traffic/course.jspx?id=GisMetro%240050027d_35da10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uoche.com/traffic/course.jspx?id=GisMetro%240050133b_35da21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P R C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bibu biba</cp:lastModifiedBy>
  <cp:revision>2</cp:revision>
  <cp:lastPrinted>2018-09-06T02:47:00Z</cp:lastPrinted>
  <dcterms:created xsi:type="dcterms:W3CDTF">2018-09-26T08:30:00Z</dcterms:created>
  <dcterms:modified xsi:type="dcterms:W3CDTF">2018-09-26T08:30:00Z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